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124" w:rsidRDefault="00B54124">
      <w:pPr>
        <w:pStyle w:val="ConsPlusNormal"/>
        <w:jc w:val="right"/>
        <w:outlineLvl w:val="0"/>
      </w:pPr>
      <w:r>
        <w:t>Приложение N 18</w:t>
      </w:r>
    </w:p>
    <w:p w:rsidR="00B54124" w:rsidRDefault="00B54124">
      <w:pPr>
        <w:pStyle w:val="ConsPlusNormal"/>
        <w:jc w:val="right"/>
      </w:pPr>
      <w:r>
        <w:t>к решению Думы Белоярского района</w:t>
      </w:r>
    </w:p>
    <w:p w:rsidR="00B54124" w:rsidRDefault="00B54124">
      <w:pPr>
        <w:pStyle w:val="ConsPlusNormal"/>
        <w:jc w:val="right"/>
      </w:pPr>
      <w:r>
        <w:t>от 29 ноября 2018 года N 52</w:t>
      </w:r>
    </w:p>
    <w:p w:rsidR="00B54124" w:rsidRDefault="00B54124">
      <w:pPr>
        <w:pStyle w:val="ConsPlusNormal"/>
        <w:jc w:val="both"/>
      </w:pPr>
    </w:p>
    <w:p w:rsidR="00B54124" w:rsidRDefault="00B54124">
      <w:pPr>
        <w:pStyle w:val="ConsPlusTitle"/>
        <w:jc w:val="center"/>
      </w:pPr>
      <w:r>
        <w:t>РАСПРЕДЕЛЕНИЕ</w:t>
      </w:r>
    </w:p>
    <w:p w:rsidR="00B54124" w:rsidRDefault="00B54124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B54124" w:rsidRDefault="00B54124">
      <w:pPr>
        <w:pStyle w:val="ConsPlusTitle"/>
        <w:jc w:val="center"/>
      </w:pPr>
      <w:r>
        <w:t>ПРОГРАММАМ И НЕПРОГРАММНЫМ НАПРАВЛЕНИЯМ ДЕЯТЕЛЬНОСТИ),</w:t>
      </w:r>
    </w:p>
    <w:p w:rsidR="00B54124" w:rsidRDefault="00B54124">
      <w:pPr>
        <w:pStyle w:val="ConsPlusTitle"/>
        <w:jc w:val="center"/>
      </w:pPr>
      <w:r>
        <w:t>ГРУППАМ (ГРУППАМ И ПОДГРУППАМ) ВИДОВ РАСХОДОВ КЛАССИФИКАЦИИ</w:t>
      </w:r>
    </w:p>
    <w:p w:rsidR="00B54124" w:rsidRDefault="00B54124">
      <w:pPr>
        <w:pStyle w:val="ConsPlusTitle"/>
        <w:jc w:val="center"/>
      </w:pPr>
      <w:r>
        <w:t>РАСХОДОВ БЮДЖЕТА БЕЛОЯРСКОГО РАЙОНА НА 2019 ГОД</w:t>
      </w:r>
    </w:p>
    <w:p w:rsidR="00B54124" w:rsidRDefault="00B54124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B54124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4124" w:rsidRDefault="00B541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4124" w:rsidRDefault="00B541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B54124" w:rsidRDefault="00B54124">
      <w:pPr>
        <w:pStyle w:val="ConsPlusNormal"/>
        <w:jc w:val="center"/>
      </w:pPr>
    </w:p>
    <w:p w:rsidR="00B54124" w:rsidRDefault="00B54124">
      <w:pPr>
        <w:pStyle w:val="ConsPlusNormal"/>
        <w:jc w:val="right"/>
      </w:pPr>
      <w:r>
        <w:t>(рублей)</w:t>
      </w:r>
    </w:p>
    <w:p w:rsidR="00B54124" w:rsidRDefault="00B54124">
      <w:pPr>
        <w:spacing w:after="1"/>
      </w:pP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850"/>
        <w:gridCol w:w="737"/>
        <w:gridCol w:w="820"/>
        <w:gridCol w:w="979"/>
        <w:gridCol w:w="794"/>
        <w:gridCol w:w="2041"/>
      </w:tblGrid>
      <w:tr w:rsidR="00B54124" w:rsidTr="00B54124">
        <w:tc>
          <w:tcPr>
            <w:tcW w:w="3539" w:type="dxa"/>
            <w:vMerge w:val="restart"/>
          </w:tcPr>
          <w:p w:rsidR="00B54124" w:rsidRDefault="00B5412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386" w:type="dxa"/>
            <w:gridSpan w:val="4"/>
          </w:tcPr>
          <w:p w:rsidR="00B54124" w:rsidRDefault="00B5412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94" w:type="dxa"/>
            <w:vMerge w:val="restart"/>
          </w:tcPr>
          <w:p w:rsidR="00B54124" w:rsidRDefault="00B54124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041" w:type="dxa"/>
            <w:vMerge w:val="restart"/>
          </w:tcPr>
          <w:p w:rsidR="00B54124" w:rsidRDefault="00B54124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B54124" w:rsidTr="00B54124">
        <w:tc>
          <w:tcPr>
            <w:tcW w:w="3539" w:type="dxa"/>
            <w:vMerge/>
          </w:tcPr>
          <w:p w:rsidR="00B54124" w:rsidRDefault="00B54124"/>
        </w:tc>
        <w:tc>
          <w:tcPr>
            <w:tcW w:w="850" w:type="dxa"/>
          </w:tcPr>
          <w:p w:rsidR="00B54124" w:rsidRDefault="00B54124">
            <w:pPr>
              <w:pStyle w:val="ConsPlusNormal"/>
              <w:jc w:val="center"/>
            </w:pPr>
            <w:r>
              <w:t>Программное (непрограммное) направление расходов</w:t>
            </w:r>
            <w:bookmarkStart w:id="0" w:name="_GoBack"/>
            <w:bookmarkEnd w:id="0"/>
          </w:p>
        </w:tc>
        <w:tc>
          <w:tcPr>
            <w:tcW w:w="737" w:type="dxa"/>
          </w:tcPr>
          <w:p w:rsidR="00B54124" w:rsidRDefault="00B54124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94" w:type="dxa"/>
            <w:vMerge/>
          </w:tcPr>
          <w:p w:rsidR="00B54124" w:rsidRDefault="00B54124"/>
        </w:tc>
        <w:tc>
          <w:tcPr>
            <w:tcW w:w="2041" w:type="dxa"/>
            <w:vMerge/>
          </w:tcPr>
          <w:p w:rsidR="00B54124" w:rsidRDefault="00B54124"/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  <w:jc w:val="center"/>
            </w:pPr>
            <w:r>
              <w:t>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9926900,00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4545269,57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4545269,57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366442,49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366442,49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366442,49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4178827,08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4178827,08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4178827,08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4806630,43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4422100,00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4422100,00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4422100,00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4422100,00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384530,43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384530,43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384530,43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384530,43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529000,00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529000,00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529000,00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529000,00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образования Белоярского района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1691272882,86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1373239718,37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1295262447,33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182055447,33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182055447,33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182055447,33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159965842,37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22089604,96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29188900,00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29188900,00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29188900,00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29188900,00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22209000,00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1611000,00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1611000,00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1237300,00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373700,00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20598000,00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20598000,00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313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20598000,00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</w:t>
            </w:r>
            <w:r>
              <w:lastRenderedPageBreak/>
              <w:t>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345130600,00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345130600,00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345130600,00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345130600,00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84303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716028500,00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84303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716028500,00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84303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716028500,00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84303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716028500,00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64729993,46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26559404,14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26559404,14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26559404,14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24340450,00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2218954,14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38170589,32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38170589,32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38170589,32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38170589,32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11161480,90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4259807,75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4259807,75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4259807,75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4259807,75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4170700,00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4170700,00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4170700,00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4170700,00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2730973,15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2730973,15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2730973,15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2730973,15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2085796,68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2085796,68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2085796,68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2085796,68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20980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2085796,68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5329439,87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5329439,87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5329439,87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613240,09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613240,09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48263,00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564977,09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413791,00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Стипендии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413791,00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4302408,78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4302408,78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4302408,78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312703724,62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70701848,72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39419333,72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28194827,72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28194827,72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20531601,70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1599125,56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6064100,46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1691216,00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1691216,00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105700,00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1585516,00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9530990,00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9530990,00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8959497,00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571493,00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28797919,85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28392496,85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28392496,85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21800500,00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497056,85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6094940,00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395423,00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395423,00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395423,00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2473595,15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1207742,15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1207742,15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1207742,15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825422,00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825422,00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825422,00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440431,00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440431,00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440431,00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Премии и гранты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6010475,90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1406760,00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21736,00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21736,00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21736,00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1385024,00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1385024,00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1385024,00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4603715,90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4603715,90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4603715,90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4603715,90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232024000,00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207561600,00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207561600,00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207561600,00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207561600,00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Софинансирование к средствам </w:t>
            </w:r>
            <w:r>
              <w:lastRenderedPageBreak/>
              <w:t>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23062400,00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23062400,00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23062400,00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23062400,00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"Федеральный проект "Успех каждого ребенка"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E2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3967400,00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E2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50970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3967400,00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E2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50970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3967400,00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E2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50970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3967400,00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E2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50970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3967400,00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62990748,00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27677284,00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27677284,00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707487,00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707487,00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707487,00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707487,00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6041287,00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6041287,00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3528892,00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313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3528892,00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2512395,00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2512395,00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2775708,00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2775708,00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2775708,00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пенсии, социальные доплаты к пенсиям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72660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2775708,00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7085100,00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2489163,52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2489163,52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2489163,52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4595936,48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4595936,48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4595936,48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10074900,00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10074900,00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10074900,00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84310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10074900,00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992802,00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299765,00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299765,00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299765,00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693037,00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693037,00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631000,00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62037,00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61800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61800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 xml:space="preserve">Субсидии некоммерческим организациям (за </w:t>
            </w:r>
            <w: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61800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61800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35013464,00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9469864,00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8605022,00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8465952,10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8465952,10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6612010,10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1822042,00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48069,90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48069,90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48069,90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91000,00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864842,00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391681,00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391681,00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391681,00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428060,00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428060,00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234200,00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193860,00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45101,00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45101,00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2701,00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25543600,00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13191400,00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11803405,41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11803405,41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8383387,99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935168,40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2484849,02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1028102,59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1028102,59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315908,19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712194,40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359892,00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359892,00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359892,00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2014500,00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1813770,55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1813770,55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1336864,27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119893,00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357013,28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200729,45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200729,45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111434,29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89295,16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10337700,00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7890747,83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7890747,83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5712304,71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453896,88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1724546,24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2446952,17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2446952,17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555365,24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1891586,93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226752,00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226752,00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226752,00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51027,00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51027,00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51027,00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175725,00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175725,00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175725,00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277530902,58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51206039,65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37168554,87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36217668,38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36217668,38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36217668,38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35208972,03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1008696,35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497500,00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497500,00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497500,00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497500,00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Поддержка отрасли культуры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L5190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108186,49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L5190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108186,49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L5190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108186,49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L5190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108186,49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S2520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S2520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S2520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S2520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14037484,78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13571284,78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13571284,78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13571284,78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13273518,89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297765,89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81200,00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81200,00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81200,00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81200,00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112354189,27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44545892,67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43003362,67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43003362,67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43003362,67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42169751,19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833611,48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231700,00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231700,00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231700,00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231700,00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</w:t>
            </w:r>
            <w:r>
              <w:lastRenderedPageBreak/>
              <w:t>пребыванием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103300,00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103300,00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103300,00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103300,00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1181730,00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1181730,00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1181730,00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1181730,00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S2050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67808296,60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65210606,60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65210606,60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65210606,60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64434800,00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775806,60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72690,00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72690,00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72690,00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72690,00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26955194,31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26955194,31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25918694,31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25918694,31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25918694,31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22423700,00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3494994,31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861500,00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861500,00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861500,00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861500,00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85344491,35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85294491,35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78333351,85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76156226,08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76156226,08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56993896,34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2097884,27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17064445,47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2094830,38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2094830,38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460365,50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1634464,88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72098,39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72098,39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72098,39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10197,00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10197,00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8597,00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6500100,00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6500100,00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6500100,00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5154010,00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78000,00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1268090,00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461039,50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359300,00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359300,00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329653,10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29646,90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101739,50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101739,50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101739,50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межбюджетные трансферты на реализацию мероприятий по содействию </w:t>
            </w:r>
            <w:r>
              <w:lastRenderedPageBreak/>
              <w:t>трудоустройству граждан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1114628,00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1114628,00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734628,00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734628,00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734628,00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734628,00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6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556360,00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6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556360,00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6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556360,00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6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556360,00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6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556360,00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6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21120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556360,00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176555309,40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94588979,59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"Создание условий для удовлетворения потребности населения Белоярского района в оказании услуг в сфере </w:t>
            </w:r>
            <w:r>
              <w:lastRenderedPageBreak/>
              <w:t>физической культуры и спорта"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77475309,23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72145309,23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72145309,23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72145309,23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70087337,41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2057971,82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16932722,99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16889262,99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16889262,99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16889262,99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16544016,93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345246,06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43460,00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43460,00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43460,00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43460,00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180947,37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171900,00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171900,00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171900,00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171900,00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</w:t>
            </w:r>
            <w:r>
              <w:lastRenderedPageBreak/>
              <w:t>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9047,37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9047,37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9047,37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9047,37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27393802,92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1039407,06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1039407,06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42152,81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42152,81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42152,81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675854,25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675854,25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675854,25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321400,00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Стипендии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360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26354395,86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16793916,24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14791572,39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14791572,39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10783728,73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728412,74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Взносы по обязательному </w:t>
            </w:r>
            <w:r>
              <w:lastRenderedPageBreak/>
              <w:t>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3279430,92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2002343,85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2002343,85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223343,44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1779000,41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2263800,00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2263800,00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2263800,00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2263800,00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7296679,62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7296679,62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7296679,62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7246679,62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38663190,85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37425312,85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31038729,77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31038729,77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31038729,77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30146354,29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892375,48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Мероприятия по организации отдыха и </w:t>
            </w:r>
            <w:r>
              <w:lastRenderedPageBreak/>
              <w:t>оздоровления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646604,00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301797,98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301797,98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300147,98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344806,02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344806,02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309100,00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35706,02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167779,08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167779,08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167779,08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167779,08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5572200,00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5572200,00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5572200,00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84080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5572200,00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237858,00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237858,00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45108,00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45108,00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22954,00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22154,00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169950,00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169950,00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169950,00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15909336,04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15909336,04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6228129,80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5682761,09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5682761,09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3921287,77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501651,68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Взносы по обязательному социальному страхованию </w:t>
            </w:r>
            <w:r>
              <w:lastRenderedPageBreak/>
              <w:t>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1259821,64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545368,71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545368,71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381440,59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163928,12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9303971,36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9255793,56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9255793,56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7209155,08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103500,00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1943138,48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48177,80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48177,80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6689,00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41488,80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377234,88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340310,88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340310,88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340310,88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36924,00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36924,00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36924,00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224301295,00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223061514,79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216278114,79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7532142,57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7532142,57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7532142,57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6391203,44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1140939,13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173012843,22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169369038,84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169369038,84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134228431,29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1867823,00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33229784,55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3284590,29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3284590,29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32148,00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3252442,29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359214,09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359214,09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359214,09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5703400,00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5703400,00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5703400,00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4689600,00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1013800,00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29714734,00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6401160,87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6401160,87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6401160,87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22390812,68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22390812,68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Закупка товаров, работ, </w:t>
            </w:r>
            <w:r>
              <w:lastRenderedPageBreak/>
              <w:t>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6031542,14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16359270,54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922760,45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831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920760,45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571600,00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344060,45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Закупка товаров, работ, </w:t>
            </w:r>
            <w:r>
              <w:lastRenderedPageBreak/>
              <w:t>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296595,00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296595,00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880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296595,00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6783400,00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51200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51200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51200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51200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</w:t>
            </w:r>
            <w:r>
              <w:lastRenderedPageBreak/>
              <w:t>Федерации на государственную регистрацию актов гражданского состояния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4909100,00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4433900,00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4433900,00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3330300,00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1103600,00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475200,00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475200,00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454600,00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Осуществление полномочий </w:t>
            </w:r>
            <w:r>
              <w:lastRenderedPageBreak/>
              <w:t>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384400,00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384400,00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384400,00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384400,00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Реализация полномочий, указанных в </w:t>
            </w:r>
            <w:hyperlink r:id="rId6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1454000,00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1239849,16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1239849,16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860931,80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230723,16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148194,20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214150,84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214150,84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69356,00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D9300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144794,84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827659,00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827659,00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827659,00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31308,00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31308,00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выплаты персоналу </w:t>
            </w:r>
            <w: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31308,00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701339,00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701339,00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701339,00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95012,00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Премии и гранты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95012,00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412121,21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412121,21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на реализацию мероприятий муниципальных программ (подпрограмм), </w:t>
            </w:r>
            <w:r>
              <w:lastRenderedPageBreak/>
              <w:t>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408000,00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408000,00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408000,00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408000,00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4121,21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4121,21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4121,21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4121,21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агропромышленного комплекса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50285555,07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Основное мероприятие "Развитие животноводства"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30879884,00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28180000,00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28180000,00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28180000,00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28180000,00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2699884,00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2699884,00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2699884,00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2699884,00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"Государственная </w:t>
            </w:r>
            <w:r>
              <w:lastRenderedPageBreak/>
              <w:t>поддержка развития рыбохозяйственного комплекса"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5491771,07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4489971,07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4489971,07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4489971,07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4489971,07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G4200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686800,00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G4200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686800,00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G4200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686800,00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G4200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686800,00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11433900,00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11433900,00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11433900,00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11433900,00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11433900,00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622000,00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622000,00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622000,00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360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532000,00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</w:t>
            </w:r>
            <w: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2153800,00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1603800,00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Реализация полномочия, указанного в </w:t>
            </w:r>
            <w:hyperlink r:id="rId9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</w:t>
            </w:r>
            <w:r>
              <w:lastRenderedPageBreak/>
              <w:t>малочисленных народов Севера"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1603800,00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41700,00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34842,39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6857,61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1320100,00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1320100,00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1320100,00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208155308,00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48218312,78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23604000,62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6414000,00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6414000,00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6414000,00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6414000,00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Строительство и </w:t>
            </w:r>
            <w:r>
              <w:lastRenderedPageBreak/>
              <w:t>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10948316,41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10948316,41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10948316,41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10948316,41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82661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5929600,00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82661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5929600,00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82661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5929600,00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82661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5929600,00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</w:t>
            </w:r>
            <w:r>
              <w:lastRenderedPageBreak/>
              <w:t>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S2661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312084,21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S2661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312084,21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S2661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312084,21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S2661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312084,21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5568175,14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5568175,14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5568175,14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5568175,14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5568175,14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"Предоставление субсидии некоммерческим </w:t>
            </w:r>
            <w:r>
              <w:lastRenderedPageBreak/>
              <w:t>организациям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19046137,02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19046137,02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19046137,02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19046137,02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15046137,02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11805020,00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11805020,00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Градостроительная деятельность, направленная на достижение показателей целевой модели "Получение разрешение на строительство и </w:t>
            </w:r>
            <w:r>
              <w:lastRenderedPageBreak/>
              <w:t>территориальное планирование"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82671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10750600,00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82671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10750600,00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82671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10750600,00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82671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10750600,00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488620,00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488620,00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488620,00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488620,00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S2671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565800,00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S2671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565800,00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S2671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565800,00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S2671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565800,00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1263150,00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1263150,00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L4970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1263150,00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L4970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1263150,00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L4970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1263150,00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L4970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1263150,00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146868825,22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"Выкуп жилых помещений в аварийном жилищном фонде"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1361583,07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1361583,07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1361583,07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1361583,07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1361583,07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144215242,15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55565500,00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55565500,00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55565500,00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Бюджетные инвестиции на </w:t>
            </w:r>
            <w: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55565500,00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67484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86910100,00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67484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86910100,00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67484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86910100,00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67484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86910100,00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6748S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1739642,15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6748S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1739642,15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6748S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1739642,15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4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6748S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1739642,15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Муниципальная программа Белоярского района "Развитие жилищно-коммунального комплекса и повышение энергетической </w:t>
            </w:r>
            <w:r>
              <w:lastRenderedPageBreak/>
              <w:t>эффективности в Белоярском районе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558133702,56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428481845,01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389181035,22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325147000,00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325147000,00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325147000,00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325147000,00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51143464,00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51143464,00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51143464,00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51143464,00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6977964,11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6977964,11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6977964,11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S2190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6977964,11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5682607,11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5682607,11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5682607,11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5682607,11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31420000,00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Возмещение недополученных доходов организациям, </w:t>
            </w:r>
            <w:r>
              <w:lastRenderedPageBreak/>
              <w:t>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4477800,00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4477800,00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4477800,00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4477800,00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</w:t>
            </w:r>
            <w:r>
              <w:lastRenderedPageBreak/>
              <w:t>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23957000,00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23957000,00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23957000,00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23957000,00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2985200,00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2985200,00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2985200,00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2985200,00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7880809,79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7780809,79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7780809,79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7780809,79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7780809,79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2752700,00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2752700,00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2752700,00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2752600,00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2752600,00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633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2752600,00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"Обеспечение благоустройства территории городского поселения Белоярский"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126899157,55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110410520,54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88253004,60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751297,00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751297,00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751297,00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87501707,60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87501707,60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87501707,60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На содействие развитию исторических и иных местных традиций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82420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82420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82420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82420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19632263,42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19602263,42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19602263,42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19602263,42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Премии и гранты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S2420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25252,52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S2420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25252,52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S2420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25252,52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S2420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25252,52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"Техническая эксплуатация, содержание, ремонт и организация </w:t>
            </w:r>
            <w:r>
              <w:lastRenderedPageBreak/>
              <w:t>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12924272,27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12924272,27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12924272,27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12924272,27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12924272,27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3564364,74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3564364,74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3564364,74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3564364,74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5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3564364,74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4092200,00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2662200,00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216300,00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483700,00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1446700,00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1446700,00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1446700,00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1408500,00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92700,00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Прочая закупка товаров, </w:t>
            </w:r>
            <w:r>
              <w:lastRenderedPageBreak/>
              <w:t>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207300,00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64700,00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0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1430000,00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1346796,00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1346796,00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1056796,00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83204,00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83204,00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4800,00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78404,00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14760385,92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Подпрограмма "Укрепление пожарной безопасности"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14690385,92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Создание и содержание резервов материальных ресурсов (запасов) для </w:t>
            </w:r>
            <w:r>
              <w:lastRenderedPageBreak/>
              <w:t>предупреждения, ликвидации чрезвычайных ситуаций в целях гражданской обороны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260235,92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260235,92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260235,92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260235,92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260235,92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Организация осуществления мероприятий по проведению дезинсекции и </w:t>
            </w:r>
            <w:r>
              <w:lastRenderedPageBreak/>
              <w:t>дератизации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604600,00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604600,00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32317,16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6282,84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566000,00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198400,00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13121650,00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13121650,00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8702537,00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8702537,00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6308655,66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выплаты персоналу </w:t>
            </w:r>
            <w:r>
              <w:lastRenderedPageBreak/>
              <w:t>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389221,34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2004660,00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4292113,00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4292113,00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1910809,00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2381304,00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26555340,00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24623440,00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12382600,00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12382600,00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12382600,00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12382600,00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105840,00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105840,00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105840,00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102079,67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3760,33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10846000,00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10846000,00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10846000,00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10846000,00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1289000,00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1289000,00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1289000,00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1289000,00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1496400,00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1496400,00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1483000,00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1483000,00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1483000,00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13400,00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435500,00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160500,00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160500,00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160500,00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275000,00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52265526,15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28929187,70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28929187,70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19297217,07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19297217,07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3307278,77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15989938,30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452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631970,63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631970,63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631970,63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284333,40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284333,40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284333,40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284333,40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284333,40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23052005,05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20480642,21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20262058,65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20262058,65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15077436,61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97900,00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5086722,04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218583,56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218583,56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58480,00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160103,56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2571362,84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903563,57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5168,00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5168,00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898395,57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898395,57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1663899,27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1663899,27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766832,76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897066,51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28217500,00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28217500,00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227100,00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227100,00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227100,00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00590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227100,00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26590900,00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26590900,00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26590900,00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26590900,00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1399500,00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1399500,00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1399500,00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1399500,00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148760098,16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37519774,45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37519774,45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64120,80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64120,80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64120,80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64120,80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28651100,00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28651100,00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28651100,00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82390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28651100,00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7296573,65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7296573,65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7296573,65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7296573,65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1507980,00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1507980,00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1507980,00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S2390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1507980,00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61910500,00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61910500,00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33872496,31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1575900,00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1575900,00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1575900,00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32296596,31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32296596,31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на возмещение недополученных доходов и </w:t>
            </w:r>
            <w: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32296596,31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20802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23414100,00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20802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23414100,00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20802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23414100,00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20802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23414100,00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4623903,69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4623903,69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4623903,69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Субсидии на возмещение недополученных доходов и </w:t>
            </w:r>
            <w: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20803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4623903,69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49329823,71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49329823,71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49329823,71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49329823,71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49329823,71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3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21290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49329823,71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291069270,60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127026298,15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"Обеспечение функций управления муниципальными </w:t>
            </w:r>
            <w:r>
              <w:lastRenderedPageBreak/>
              <w:t>финансами"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44446160,00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39283231,69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38810821,54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38810821,54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30884010,76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45610,78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7881200,00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472410,15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472410,15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472410,15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4936289,85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1807000,00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1807000,00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1807000,00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3123340,28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3123340,28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3123340,28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5949,57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5949,57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02400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853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5949,57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226638,46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211638,46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211638,46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211638,46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Премии и гранты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20220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350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82445138,15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20704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20704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20704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870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81945138,15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81945138,15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870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81945138,15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700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Обслуживание </w:t>
            </w:r>
            <w:r>
              <w:lastRenderedPageBreak/>
              <w:t>муниципального долга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1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20170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730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164042972,45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115982100,00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86010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115982100,00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86010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115982100,00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Дотации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86010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115982100,00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86010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511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115982100,00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32005474,45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32005474,45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32005474,45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89030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32005474,45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полномочий переданных органами </w:t>
            </w:r>
            <w:r>
              <w:lastRenderedPageBreak/>
              <w:t>местного самоуправления Белоярского района на основании соглашений"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1465500,00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1465500,00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1465500,00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1465500,00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12273638,00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проектов инициативного бюджетирования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722940,00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722940,00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20650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722940,00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3061836,00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3061836,00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82591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3061836,00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1325000,00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1325000,00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85160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1325000,00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На осуществление расходов, имеющих целевое назначение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5163862,00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5163862,00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89060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5163862,00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2316260,00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51180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2177600,00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51180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2177600,00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Субвенции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51180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2177600,00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1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Субвенции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59300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112200,00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26460,00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26460,00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Субвенции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2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84290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530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26460,00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80933213,04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5575981,10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212061,10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72061,10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72061,10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72061,10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140000,00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5363920,00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5363920,00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5363920,00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99990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813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5363920,00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Основное мероприятие "Благоустройство </w:t>
            </w:r>
            <w:r>
              <w:lastRenderedPageBreak/>
              <w:t>общественных территорий городского и сельских поселений Белоярского района"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0,04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0,04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0,04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0,04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42110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0,04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75357231,90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54240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54240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54240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54240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60000000,00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55550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12665739,60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55550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12665739,60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55550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12665739,60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55550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12665739,60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Субсидии на благоустройство территорий муниципальных образований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2422343,00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2422343,00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2422343,00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82600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2422343,00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Софинансирование к средствам автономного округа на благоустройство территорий муниципальных образований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269149,30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269149,30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269149,30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  <w:r>
              <w:t>0</w:t>
            </w: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  <w:r>
              <w:t>S2600</w:t>
            </w: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269149,30</w:t>
            </w:r>
          </w:p>
        </w:tc>
      </w:tr>
      <w:tr w:rsidR="00B54124" w:rsidTr="00B54124">
        <w:tc>
          <w:tcPr>
            <w:tcW w:w="3539" w:type="dxa"/>
          </w:tcPr>
          <w:p w:rsidR="00B54124" w:rsidRDefault="00B54124">
            <w:pPr>
              <w:pStyle w:val="ConsPlusNormal"/>
            </w:pPr>
            <w:r>
              <w:t>Всего</w:t>
            </w:r>
          </w:p>
        </w:tc>
        <w:tc>
          <w:tcPr>
            <w:tcW w:w="85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37" w:type="dxa"/>
          </w:tcPr>
          <w:p w:rsidR="00B54124" w:rsidRDefault="00B54124">
            <w:pPr>
              <w:pStyle w:val="ConsPlusNormal"/>
            </w:pPr>
          </w:p>
        </w:tc>
        <w:tc>
          <w:tcPr>
            <w:tcW w:w="820" w:type="dxa"/>
          </w:tcPr>
          <w:p w:rsidR="00B54124" w:rsidRDefault="00B54124">
            <w:pPr>
              <w:pStyle w:val="ConsPlusNormal"/>
            </w:pPr>
          </w:p>
        </w:tc>
        <w:tc>
          <w:tcPr>
            <w:tcW w:w="979" w:type="dxa"/>
          </w:tcPr>
          <w:p w:rsidR="00B54124" w:rsidRDefault="00B54124">
            <w:pPr>
              <w:pStyle w:val="ConsPlusNormal"/>
            </w:pPr>
          </w:p>
        </w:tc>
        <w:tc>
          <w:tcPr>
            <w:tcW w:w="794" w:type="dxa"/>
          </w:tcPr>
          <w:p w:rsidR="00B54124" w:rsidRDefault="00B54124">
            <w:pPr>
              <w:pStyle w:val="ConsPlusNormal"/>
            </w:pPr>
          </w:p>
        </w:tc>
        <w:tc>
          <w:tcPr>
            <w:tcW w:w="2041" w:type="dxa"/>
          </w:tcPr>
          <w:p w:rsidR="00B54124" w:rsidRDefault="00B54124">
            <w:pPr>
              <w:pStyle w:val="ConsPlusNormal"/>
            </w:pPr>
            <w:r>
              <w:t>3908808689,34</w:t>
            </w:r>
          </w:p>
        </w:tc>
      </w:tr>
    </w:tbl>
    <w:p w:rsidR="00B54124" w:rsidRDefault="00B54124">
      <w:pPr>
        <w:pStyle w:val="ConsPlusNormal"/>
        <w:jc w:val="both"/>
      </w:pPr>
    </w:p>
    <w:p w:rsidR="00B54124" w:rsidRDefault="00B54124">
      <w:pPr>
        <w:pStyle w:val="ConsPlusNormal"/>
        <w:jc w:val="both"/>
      </w:pPr>
    </w:p>
    <w:p w:rsidR="00B54124" w:rsidRDefault="00B54124">
      <w:pPr>
        <w:pStyle w:val="ConsPlusNormal"/>
        <w:jc w:val="both"/>
      </w:pPr>
    </w:p>
    <w:p w:rsidR="00B54124" w:rsidRDefault="00B54124">
      <w:pPr>
        <w:pStyle w:val="ConsPlusNormal"/>
        <w:jc w:val="both"/>
      </w:pPr>
    </w:p>
    <w:p w:rsidR="00B54124" w:rsidRDefault="00B54124">
      <w:pPr>
        <w:pStyle w:val="ConsPlusNormal"/>
        <w:jc w:val="both"/>
      </w:pPr>
    </w:p>
    <w:p w:rsidR="00DF1DFE" w:rsidRDefault="00DF1DFE"/>
    <w:sectPr w:rsidR="00DF1DFE" w:rsidSect="00584813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124"/>
    <w:rsid w:val="00AE048B"/>
    <w:rsid w:val="00B54124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2AFC5-5A47-45E3-AFC9-57972897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41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4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41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4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41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41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412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096C00E327B4E0771D464FF98538FA02AAF4329A9C9B5D21E662B257B295A3C869EBC52250507C907E3A35C25F075F7D4BF98EF409FC37yBj2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096C00E327B4E0771D5842EFE96FF507A4AB3D9A95960F79B764E508E293F68829ED906114587893756F6180015E0E3000F48FE315FC34AC723F12y2j8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096C00E327B4E0771D5842EFE96FF507A4AB3D9A95960F79B764E508E293F68829ED906114587893756F6184015E0E3000F48FE315FC34AC723F12y2j8K" TargetMode="External"/><Relationship Id="rId11" Type="http://schemas.openxmlformats.org/officeDocument/2006/relationships/hyperlink" Target="consultantplus://offline/ref=B2096C00E327B4E0771D464FF98538FA02AAF4329A9C9B5D21E662B257B295A3C869EBC52250507C907E3A35C25F075F7D4BF98EF409FC37yBj2K" TargetMode="External"/><Relationship Id="rId5" Type="http://schemas.openxmlformats.org/officeDocument/2006/relationships/hyperlink" Target="consultantplus://offline/ref=B2096C00E327B4E0771D464FF98538FA02AAF4329A9C9B5D21E662B257B295A3C869EBC52250507C907E3A35C25F075F7D4BF98EF409FC37yBj2K" TargetMode="External"/><Relationship Id="rId10" Type="http://schemas.openxmlformats.org/officeDocument/2006/relationships/hyperlink" Target="consultantplus://offline/ref=B2096C00E327B4E0771D5842EFE96FF507A4AB3D9A95980F7FBB64E508E293F68829ED90611458789375686085015E0E3000F48FE315FC34AC723F12y2j8K" TargetMode="External"/><Relationship Id="rId4" Type="http://schemas.openxmlformats.org/officeDocument/2006/relationships/hyperlink" Target="consultantplus://offline/ref=B2096C00E327B4E0771D5842EFE96FF507A4AB3D9A9594037EB764E508E293F68829ED906114587893756E6086015E0E3000F48FE315FC34AC723F12y2j8K" TargetMode="External"/><Relationship Id="rId9" Type="http://schemas.openxmlformats.org/officeDocument/2006/relationships/hyperlink" Target="consultantplus://offline/ref=B2096C00E327B4E0771D5842EFE96FF507A4AB3D9A95920979B364E508E293F68829ED906114587A98213F20D3070A566A55F891E80BFEy3j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132</Pages>
  <Words>21899</Words>
  <Characters>124825</Characters>
  <Application>Microsoft Office Word</Application>
  <DocSecurity>0</DocSecurity>
  <Lines>1040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2020-01-09T10:35:00Z</dcterms:created>
  <dcterms:modified xsi:type="dcterms:W3CDTF">2020-01-09T10:38:00Z</dcterms:modified>
</cp:coreProperties>
</file>